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EA6" w:rsidRPr="000D1A65" w:rsidRDefault="008A6232" w:rsidP="008A6232">
      <w:pPr>
        <w:jc w:val="center"/>
        <w:rPr>
          <w:b/>
          <w:sz w:val="52"/>
          <w:szCs w:val="52"/>
        </w:rPr>
      </w:pPr>
      <w:r w:rsidRPr="000D1A65">
        <w:rPr>
          <w:b/>
          <w:sz w:val="52"/>
          <w:szCs w:val="52"/>
        </w:rPr>
        <w:t>Citizens for a Strong Oshkosh</w:t>
      </w:r>
    </w:p>
    <w:p w:rsidR="008A6232" w:rsidRPr="000D1A65" w:rsidRDefault="008A6232" w:rsidP="000D1A65">
      <w:pPr>
        <w:pBdr>
          <w:bottom w:val="single" w:sz="12" w:space="1" w:color="auto"/>
        </w:pBdr>
        <w:jc w:val="center"/>
        <w:rPr>
          <w:sz w:val="20"/>
          <w:szCs w:val="20"/>
        </w:rPr>
      </w:pPr>
      <w:r w:rsidRPr="000D1A65">
        <w:rPr>
          <w:sz w:val="20"/>
          <w:szCs w:val="20"/>
        </w:rPr>
        <w:t xml:space="preserve">Visit us on the web:  </w:t>
      </w:r>
      <w:hyperlink r:id="rId9" w:history="1">
        <w:r w:rsidRPr="000D1A65">
          <w:rPr>
            <w:rStyle w:val="Hyperlink"/>
            <w:sz w:val="20"/>
            <w:szCs w:val="20"/>
          </w:rPr>
          <w:t>http://csoshkosh.weebly.com/</w:t>
        </w:r>
      </w:hyperlink>
      <w:r w:rsidRPr="000D1A65">
        <w:rPr>
          <w:sz w:val="20"/>
          <w:szCs w:val="20"/>
        </w:rPr>
        <w:t xml:space="preserve">  and </w:t>
      </w:r>
      <w:hyperlink r:id="rId10" w:history="1">
        <w:r w:rsidRPr="000D1A65">
          <w:rPr>
            <w:rStyle w:val="Hyperlink"/>
            <w:sz w:val="20"/>
            <w:szCs w:val="20"/>
          </w:rPr>
          <w:t>https://www.facebook.com/citizensforastrongoshkosh</w:t>
        </w:r>
      </w:hyperlink>
    </w:p>
    <w:p w:rsidR="00136588" w:rsidRDefault="00136588" w:rsidP="008A6232">
      <w:pPr>
        <w:jc w:val="center"/>
        <w:rPr>
          <w:b/>
          <w:sz w:val="36"/>
          <w:szCs w:val="36"/>
        </w:rPr>
      </w:pPr>
      <w:r>
        <w:rPr>
          <w:b/>
          <w:noProof/>
          <w:sz w:val="36"/>
          <w:szCs w:val="36"/>
        </w:rPr>
        <w:drawing>
          <wp:inline distT="0" distB="0" distL="0" distR="0">
            <wp:extent cx="1798320" cy="1798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o apple.jpg"/>
                    <pic:cNvPicPr/>
                  </pic:nvPicPr>
                  <pic:blipFill>
                    <a:blip r:embed="rId11">
                      <a:extLst>
                        <a:ext uri="{28A0092B-C50C-407E-A947-70E740481C1C}">
                          <a14:useLocalDpi xmlns:a14="http://schemas.microsoft.com/office/drawing/2010/main" val="0"/>
                        </a:ext>
                      </a:extLst>
                    </a:blip>
                    <a:stretch>
                      <a:fillRect/>
                    </a:stretch>
                  </pic:blipFill>
                  <pic:spPr>
                    <a:xfrm>
                      <a:off x="0" y="0"/>
                      <a:ext cx="1796911" cy="1796911"/>
                    </a:xfrm>
                    <a:prstGeom prst="rect">
                      <a:avLst/>
                    </a:prstGeom>
                  </pic:spPr>
                </pic:pic>
              </a:graphicData>
            </a:graphic>
          </wp:inline>
        </w:drawing>
      </w:r>
    </w:p>
    <w:p w:rsidR="008A6232" w:rsidRPr="000D1A65" w:rsidRDefault="008A6232" w:rsidP="008A6232">
      <w:pPr>
        <w:jc w:val="center"/>
        <w:rPr>
          <w:b/>
          <w:sz w:val="36"/>
          <w:szCs w:val="36"/>
        </w:rPr>
      </w:pPr>
      <w:r w:rsidRPr="000D1A65">
        <w:rPr>
          <w:b/>
          <w:sz w:val="36"/>
          <w:szCs w:val="36"/>
        </w:rPr>
        <w:t>Community Conversations:  Consider Public Education</w:t>
      </w:r>
    </w:p>
    <w:p w:rsidR="000D1A65" w:rsidRPr="000D1A65" w:rsidRDefault="00181BA3" w:rsidP="008A6232">
      <w:pPr>
        <w:rPr>
          <w:sz w:val="20"/>
          <w:szCs w:val="20"/>
        </w:rPr>
      </w:pPr>
      <w:proofErr w:type="gramStart"/>
      <w:r w:rsidRPr="000D1A65">
        <w:rPr>
          <w:b/>
          <w:i/>
          <w:sz w:val="20"/>
          <w:szCs w:val="20"/>
        </w:rPr>
        <w:t>Citizens for a Strong Oshkosh</w:t>
      </w:r>
      <w:r w:rsidRPr="000D1A65">
        <w:rPr>
          <w:sz w:val="20"/>
          <w:szCs w:val="20"/>
        </w:rPr>
        <w:t xml:space="preserve"> is</w:t>
      </w:r>
      <w:proofErr w:type="gramEnd"/>
      <w:r w:rsidRPr="000D1A65">
        <w:rPr>
          <w:sz w:val="20"/>
          <w:szCs w:val="20"/>
        </w:rPr>
        <w:t xml:space="preserve"> proud to announce and host a </w:t>
      </w:r>
      <w:r w:rsidR="000D1A65" w:rsidRPr="000D1A65">
        <w:rPr>
          <w:sz w:val="20"/>
          <w:szCs w:val="20"/>
        </w:rPr>
        <w:t>public conversation</w:t>
      </w:r>
      <w:r w:rsidRPr="000D1A65">
        <w:rPr>
          <w:sz w:val="20"/>
          <w:szCs w:val="20"/>
        </w:rPr>
        <w:t xml:space="preserve"> </w:t>
      </w:r>
      <w:r w:rsidR="000D1A65" w:rsidRPr="000D1A65">
        <w:rPr>
          <w:sz w:val="20"/>
          <w:szCs w:val="20"/>
        </w:rPr>
        <w:t xml:space="preserve">on the referendum advanced by the Oshkosh Area School District.  The CSO Conversation will be held at 6:00 p.m. on Monday, March 10 at </w:t>
      </w:r>
      <w:hyperlink r:id="rId12" w:history="1">
        <w:r w:rsidR="000D1A65" w:rsidRPr="000D1A65">
          <w:rPr>
            <w:rStyle w:val="Hyperlink"/>
            <w:sz w:val="20"/>
            <w:szCs w:val="20"/>
          </w:rPr>
          <w:t>Becket’s</w:t>
        </w:r>
      </w:hyperlink>
      <w:r w:rsidR="000D1A65" w:rsidRPr="000D1A65">
        <w:rPr>
          <w:sz w:val="20"/>
          <w:szCs w:val="20"/>
        </w:rPr>
        <w:t xml:space="preserve"> (2 Jackson St, Oshkosh, WI 54901).  The meeting will be held in the front enclosed glass room.  (P</w:t>
      </w:r>
      <w:r w:rsidRPr="000D1A65">
        <w:rPr>
          <w:sz w:val="20"/>
          <w:szCs w:val="20"/>
        </w:rPr>
        <w:t xml:space="preserve">articipants </w:t>
      </w:r>
      <w:r w:rsidR="000D1A65" w:rsidRPr="000D1A65">
        <w:rPr>
          <w:sz w:val="20"/>
          <w:szCs w:val="20"/>
        </w:rPr>
        <w:t>can</w:t>
      </w:r>
      <w:r w:rsidRPr="000D1A65">
        <w:rPr>
          <w:sz w:val="20"/>
          <w:szCs w:val="20"/>
        </w:rPr>
        <w:t xml:space="preserve"> order food or drink from the </w:t>
      </w:r>
      <w:r w:rsidR="000D1A65" w:rsidRPr="000D1A65">
        <w:rPr>
          <w:sz w:val="20"/>
          <w:szCs w:val="20"/>
        </w:rPr>
        <w:t>bar as part of this evening out.</w:t>
      </w:r>
      <w:r w:rsidRPr="000D1A65">
        <w:rPr>
          <w:sz w:val="20"/>
          <w:szCs w:val="20"/>
        </w:rPr>
        <w:t>)</w:t>
      </w:r>
    </w:p>
    <w:p w:rsidR="000D1A65" w:rsidRPr="000D1A65" w:rsidRDefault="000D1A65" w:rsidP="000D1A65">
      <w:pPr>
        <w:spacing w:after="0"/>
        <w:jc w:val="center"/>
        <w:rPr>
          <w:b/>
          <w:sz w:val="28"/>
          <w:szCs w:val="28"/>
        </w:rPr>
      </w:pPr>
      <w:bookmarkStart w:id="0" w:name="_GoBack"/>
      <w:r w:rsidRPr="000D1A65">
        <w:rPr>
          <w:b/>
          <w:sz w:val="28"/>
          <w:szCs w:val="28"/>
        </w:rPr>
        <w:t>CSO Conversation – Consider Public Education</w:t>
      </w:r>
    </w:p>
    <w:p w:rsidR="000D1A65" w:rsidRPr="000D1A65" w:rsidRDefault="000D1A65" w:rsidP="000D1A65">
      <w:pPr>
        <w:spacing w:after="0"/>
        <w:jc w:val="center"/>
        <w:rPr>
          <w:b/>
          <w:sz w:val="28"/>
          <w:szCs w:val="28"/>
        </w:rPr>
      </w:pPr>
      <w:r w:rsidRPr="000D1A65">
        <w:rPr>
          <w:b/>
          <w:sz w:val="28"/>
          <w:szCs w:val="28"/>
        </w:rPr>
        <w:t>Focus on the School Referendum</w:t>
      </w:r>
    </w:p>
    <w:p w:rsidR="000D1A65" w:rsidRPr="000D1A65" w:rsidRDefault="000D1A65" w:rsidP="000D1A65">
      <w:pPr>
        <w:spacing w:after="0"/>
        <w:jc w:val="center"/>
        <w:rPr>
          <w:b/>
          <w:sz w:val="28"/>
          <w:szCs w:val="28"/>
        </w:rPr>
      </w:pPr>
      <w:r w:rsidRPr="000D1A65">
        <w:rPr>
          <w:b/>
          <w:sz w:val="28"/>
          <w:szCs w:val="28"/>
        </w:rPr>
        <w:t>Proposed by the Oshkosh Area School District (April 1</w:t>
      </w:r>
      <w:r w:rsidRPr="000D1A65">
        <w:rPr>
          <w:b/>
          <w:sz w:val="28"/>
          <w:szCs w:val="28"/>
          <w:vertAlign w:val="superscript"/>
        </w:rPr>
        <w:t>st</w:t>
      </w:r>
      <w:r w:rsidRPr="000D1A65">
        <w:rPr>
          <w:b/>
          <w:sz w:val="28"/>
          <w:szCs w:val="28"/>
        </w:rPr>
        <w:t xml:space="preserve"> election)</w:t>
      </w:r>
    </w:p>
    <w:p w:rsidR="000D1A65" w:rsidRPr="000D1A65" w:rsidRDefault="000D1A65" w:rsidP="000D1A65">
      <w:pPr>
        <w:spacing w:after="0"/>
        <w:jc w:val="center"/>
        <w:rPr>
          <w:b/>
          <w:sz w:val="28"/>
          <w:szCs w:val="28"/>
        </w:rPr>
      </w:pPr>
      <w:r w:rsidRPr="000D1A65">
        <w:rPr>
          <w:b/>
          <w:sz w:val="28"/>
          <w:szCs w:val="28"/>
        </w:rPr>
        <w:t>Monday, March 10, 2014 ~ 6-8 p.m. (Becket’s)</w:t>
      </w:r>
    </w:p>
    <w:p w:rsidR="000D1A65" w:rsidRDefault="000D1A65" w:rsidP="000D1A65">
      <w:pPr>
        <w:spacing w:after="0"/>
      </w:pPr>
    </w:p>
    <w:p w:rsidR="00F560F7" w:rsidRPr="00F560F7" w:rsidRDefault="00F560F7" w:rsidP="00F560F7">
      <w:pPr>
        <w:spacing w:after="0"/>
        <w:ind w:left="2160"/>
        <w:rPr>
          <w:i/>
        </w:rPr>
      </w:pPr>
      <w:r w:rsidRPr="00F560F7">
        <w:rPr>
          <w:i/>
        </w:rPr>
        <w:t>Invited Presenters:</w:t>
      </w:r>
    </w:p>
    <w:p w:rsidR="00F560F7" w:rsidRDefault="00F560F7" w:rsidP="00F560F7">
      <w:pPr>
        <w:pStyle w:val="ListParagraph"/>
        <w:numPr>
          <w:ilvl w:val="0"/>
          <w:numId w:val="10"/>
        </w:numPr>
        <w:spacing w:after="0"/>
      </w:pPr>
      <w:r>
        <w:t>Stan Mack (OASD) &amp;</w:t>
      </w:r>
    </w:p>
    <w:p w:rsidR="00F560F7" w:rsidRDefault="00F560F7" w:rsidP="00F560F7">
      <w:pPr>
        <w:pStyle w:val="ListParagraph"/>
        <w:numPr>
          <w:ilvl w:val="0"/>
          <w:numId w:val="10"/>
        </w:numPr>
        <w:spacing w:after="0"/>
      </w:pPr>
      <w:r>
        <w:t>David Gundlach (OASD)</w:t>
      </w:r>
    </w:p>
    <w:p w:rsidR="00F560F7" w:rsidRDefault="00F560F7" w:rsidP="00F560F7">
      <w:pPr>
        <w:pStyle w:val="ListParagraph"/>
        <w:numPr>
          <w:ilvl w:val="0"/>
          <w:numId w:val="10"/>
        </w:numPr>
        <w:spacing w:after="0"/>
      </w:pPr>
      <w:r>
        <w:t xml:space="preserve">Karl </w:t>
      </w:r>
      <w:proofErr w:type="spellStart"/>
      <w:r w:rsidRPr="00F560F7">
        <w:t>Loewenstein</w:t>
      </w:r>
      <w:proofErr w:type="spellEnd"/>
      <w:r>
        <w:t xml:space="preserve"> (citizen advocate and </w:t>
      </w:r>
      <w:r w:rsidR="001C0534">
        <w:t xml:space="preserve">former </w:t>
      </w:r>
      <w:r>
        <w:t>school board member)</w:t>
      </w:r>
    </w:p>
    <w:bookmarkEnd w:id="0"/>
    <w:p w:rsidR="00F560F7" w:rsidRPr="000D1A65" w:rsidRDefault="00F560F7" w:rsidP="000D1A65">
      <w:pPr>
        <w:spacing w:after="0"/>
      </w:pPr>
    </w:p>
    <w:p w:rsidR="000D1A65" w:rsidRPr="000D1A65" w:rsidRDefault="000D1A65" w:rsidP="000D1A65">
      <w:pPr>
        <w:spacing w:after="0"/>
        <w:rPr>
          <w:b/>
          <w:sz w:val="20"/>
          <w:szCs w:val="20"/>
          <w:u w:val="single"/>
        </w:rPr>
      </w:pPr>
      <w:r w:rsidRPr="000D1A65">
        <w:rPr>
          <w:b/>
          <w:sz w:val="20"/>
          <w:szCs w:val="20"/>
          <w:u w:val="single"/>
        </w:rPr>
        <w:t>About the Referendum for Learning</w:t>
      </w:r>
    </w:p>
    <w:p w:rsidR="000D1A65" w:rsidRPr="000D1A65" w:rsidRDefault="000D1A65" w:rsidP="000D1A65">
      <w:pPr>
        <w:spacing w:after="0"/>
        <w:rPr>
          <w:sz w:val="20"/>
          <w:szCs w:val="20"/>
          <w:u w:val="single"/>
        </w:rPr>
      </w:pPr>
    </w:p>
    <w:p w:rsidR="000D1A65" w:rsidRPr="000D1A65" w:rsidRDefault="000D1A65" w:rsidP="000D1A65">
      <w:pPr>
        <w:spacing w:after="0"/>
        <w:rPr>
          <w:sz w:val="20"/>
          <w:szCs w:val="20"/>
        </w:rPr>
      </w:pPr>
      <w:r w:rsidRPr="000D1A65">
        <w:rPr>
          <w:sz w:val="20"/>
          <w:szCs w:val="20"/>
        </w:rPr>
        <w:t>Advanced Unanimously by the Board of Education, Oshkosh Area School District:</w:t>
      </w:r>
    </w:p>
    <w:p w:rsidR="000D1A65" w:rsidRPr="000D1A65" w:rsidRDefault="000D1A65" w:rsidP="000D1A65">
      <w:pPr>
        <w:spacing w:after="0"/>
        <w:rPr>
          <w:sz w:val="20"/>
          <w:szCs w:val="20"/>
        </w:rPr>
      </w:pPr>
      <w:r w:rsidRPr="000D1A65">
        <w:rPr>
          <w:sz w:val="20"/>
          <w:szCs w:val="20"/>
        </w:rPr>
        <w:t xml:space="preserve"> </w:t>
      </w:r>
    </w:p>
    <w:p w:rsidR="000D1A65" w:rsidRPr="000D1A65" w:rsidRDefault="000D1A65" w:rsidP="000D1A65">
      <w:pPr>
        <w:pStyle w:val="ListParagraph"/>
        <w:numPr>
          <w:ilvl w:val="0"/>
          <w:numId w:val="9"/>
        </w:numPr>
        <w:spacing w:after="0"/>
        <w:ind w:left="360" w:hanging="360"/>
        <w:rPr>
          <w:sz w:val="20"/>
          <w:szCs w:val="20"/>
        </w:rPr>
      </w:pPr>
      <w:r w:rsidRPr="000D1A65">
        <w:rPr>
          <w:sz w:val="20"/>
          <w:szCs w:val="20"/>
        </w:rPr>
        <w:t>On April 1, 2014, residents of the Oshkosh Area School District will be asked to decide whether the school district should be able to increase its funding to support student learning.</w:t>
      </w:r>
    </w:p>
    <w:p w:rsidR="000D1A65" w:rsidRPr="000D1A65" w:rsidRDefault="000D1A65" w:rsidP="000D1A65">
      <w:pPr>
        <w:pStyle w:val="ListParagraph"/>
        <w:numPr>
          <w:ilvl w:val="0"/>
          <w:numId w:val="9"/>
        </w:numPr>
        <w:spacing w:after="0"/>
        <w:ind w:left="360" w:hanging="360"/>
        <w:rPr>
          <w:sz w:val="20"/>
          <w:szCs w:val="20"/>
        </w:rPr>
      </w:pPr>
      <w:r w:rsidRPr="000D1A65">
        <w:rPr>
          <w:sz w:val="20"/>
          <w:szCs w:val="20"/>
        </w:rPr>
        <w:t xml:space="preserve">If approved by voters, the Referendum </w:t>
      </w:r>
      <w:proofErr w:type="gramStart"/>
      <w:r w:rsidRPr="000D1A65">
        <w:rPr>
          <w:sz w:val="20"/>
          <w:szCs w:val="20"/>
        </w:rPr>
        <w:t>For</w:t>
      </w:r>
      <w:proofErr w:type="gramEnd"/>
      <w:r w:rsidRPr="000D1A65">
        <w:rPr>
          <w:sz w:val="20"/>
          <w:szCs w:val="20"/>
        </w:rPr>
        <w:t xml:space="preserve"> Learning would provide $3.95 million per year for seven years to protect academic programs for students and improve technology for teaching and learning.</w:t>
      </w:r>
    </w:p>
    <w:p w:rsidR="000D1A65" w:rsidRPr="000D1A65" w:rsidRDefault="000D1A65" w:rsidP="000D1A65">
      <w:pPr>
        <w:pStyle w:val="ListParagraph"/>
        <w:numPr>
          <w:ilvl w:val="0"/>
          <w:numId w:val="9"/>
        </w:numPr>
        <w:spacing w:after="0"/>
        <w:ind w:left="360" w:hanging="360"/>
        <w:rPr>
          <w:sz w:val="20"/>
          <w:szCs w:val="20"/>
        </w:rPr>
      </w:pPr>
      <w:r w:rsidRPr="000D1A65">
        <w:rPr>
          <w:sz w:val="20"/>
          <w:szCs w:val="20"/>
        </w:rPr>
        <w:t>If not approved by voters, Oshkosh will need to make $2.5 million in cuts that will affect the classrooms and will be unable to make important investments in technology for students and teachers that have been outlined in the district’s strategic plan.</w:t>
      </w:r>
    </w:p>
    <w:p w:rsidR="000D1A65" w:rsidRPr="000D1A65" w:rsidRDefault="000D1A65" w:rsidP="000D1A65">
      <w:pPr>
        <w:spacing w:after="0"/>
        <w:rPr>
          <w:sz w:val="20"/>
          <w:szCs w:val="20"/>
        </w:rPr>
      </w:pPr>
    </w:p>
    <w:p w:rsidR="000D1A65" w:rsidRPr="000D1A65" w:rsidRDefault="000D1A65" w:rsidP="000D1A65">
      <w:pPr>
        <w:spacing w:after="0"/>
        <w:rPr>
          <w:sz w:val="20"/>
          <w:szCs w:val="20"/>
        </w:rPr>
      </w:pPr>
      <w:r w:rsidRPr="000D1A65">
        <w:rPr>
          <w:sz w:val="20"/>
          <w:szCs w:val="20"/>
        </w:rPr>
        <w:t>Questions to Consider:</w:t>
      </w:r>
    </w:p>
    <w:p w:rsidR="000D1A65" w:rsidRPr="000D1A65" w:rsidRDefault="000D1A65" w:rsidP="000D1A65">
      <w:pPr>
        <w:spacing w:after="0"/>
        <w:rPr>
          <w:sz w:val="20"/>
          <w:szCs w:val="20"/>
        </w:rPr>
      </w:pPr>
    </w:p>
    <w:p w:rsidR="000D1A65" w:rsidRPr="000D1A65" w:rsidRDefault="000D1A65" w:rsidP="000D1A65">
      <w:pPr>
        <w:pStyle w:val="ListParagraph"/>
        <w:numPr>
          <w:ilvl w:val="0"/>
          <w:numId w:val="6"/>
        </w:numPr>
        <w:ind w:left="180" w:hanging="180"/>
        <w:rPr>
          <w:sz w:val="20"/>
          <w:szCs w:val="20"/>
        </w:rPr>
      </w:pPr>
      <w:r w:rsidRPr="000D1A65">
        <w:rPr>
          <w:sz w:val="20"/>
          <w:szCs w:val="20"/>
        </w:rPr>
        <w:t>What are the “basic facts” about the referendum?</w:t>
      </w:r>
    </w:p>
    <w:p w:rsidR="000D1A65" w:rsidRPr="000D1A65" w:rsidRDefault="000D1A65" w:rsidP="000D1A65">
      <w:pPr>
        <w:pStyle w:val="ListParagraph"/>
        <w:numPr>
          <w:ilvl w:val="0"/>
          <w:numId w:val="6"/>
        </w:numPr>
        <w:ind w:left="180" w:hanging="180"/>
        <w:rPr>
          <w:sz w:val="20"/>
          <w:szCs w:val="20"/>
        </w:rPr>
      </w:pPr>
      <w:r w:rsidRPr="000D1A65">
        <w:rPr>
          <w:sz w:val="20"/>
          <w:szCs w:val="20"/>
        </w:rPr>
        <w:t>In what ways will the referendum strengthen, improve and enhance the educational quality provided by the Oshkosh Area School District?</w:t>
      </w:r>
    </w:p>
    <w:p w:rsidR="000D1A65" w:rsidRPr="000D1A65" w:rsidRDefault="000D1A65" w:rsidP="000D1A65">
      <w:pPr>
        <w:pStyle w:val="ListParagraph"/>
        <w:numPr>
          <w:ilvl w:val="0"/>
          <w:numId w:val="6"/>
        </w:numPr>
        <w:pBdr>
          <w:bottom w:val="single" w:sz="12" w:space="1" w:color="auto"/>
        </w:pBdr>
        <w:ind w:left="180" w:hanging="180"/>
        <w:rPr>
          <w:sz w:val="20"/>
          <w:szCs w:val="20"/>
        </w:rPr>
      </w:pPr>
      <w:r w:rsidRPr="000D1A65">
        <w:rPr>
          <w:sz w:val="20"/>
          <w:szCs w:val="20"/>
        </w:rPr>
        <w:lastRenderedPageBreak/>
        <w:t>How is the quality of life (i.e. living and working in Oshkosh) impacted by the Oshkosh Area School District?</w:t>
      </w:r>
    </w:p>
    <w:p w:rsidR="000D1A65" w:rsidRPr="000D1A65" w:rsidRDefault="000D1A65" w:rsidP="000D1A65">
      <w:pPr>
        <w:pBdr>
          <w:bottom w:val="single" w:sz="12" w:space="1" w:color="auto"/>
        </w:pBdr>
        <w:spacing w:after="0"/>
        <w:rPr>
          <w:sz w:val="20"/>
          <w:szCs w:val="20"/>
        </w:rPr>
      </w:pPr>
    </w:p>
    <w:p w:rsidR="000D1A65" w:rsidRDefault="000D1A65" w:rsidP="000D1A65">
      <w:pPr>
        <w:spacing w:after="0"/>
        <w:rPr>
          <w:b/>
          <w:sz w:val="20"/>
          <w:szCs w:val="20"/>
        </w:rPr>
      </w:pPr>
    </w:p>
    <w:p w:rsidR="000D1A65" w:rsidRDefault="000D1A65" w:rsidP="000D1A65">
      <w:pPr>
        <w:spacing w:after="0"/>
        <w:rPr>
          <w:sz w:val="20"/>
          <w:szCs w:val="20"/>
        </w:rPr>
      </w:pPr>
      <w:r w:rsidRPr="000D1A65">
        <w:rPr>
          <w:b/>
          <w:sz w:val="20"/>
          <w:szCs w:val="20"/>
        </w:rPr>
        <w:t>About CSO</w:t>
      </w:r>
      <w:r>
        <w:rPr>
          <w:b/>
          <w:sz w:val="20"/>
          <w:szCs w:val="20"/>
        </w:rPr>
        <w:t xml:space="preserve">:  </w:t>
      </w:r>
      <w:r w:rsidR="008A6232" w:rsidRPr="000D1A65">
        <w:rPr>
          <w:i/>
          <w:sz w:val="20"/>
          <w:szCs w:val="20"/>
        </w:rPr>
        <w:t>Citizens for a Strong Oshkosh</w:t>
      </w:r>
      <w:r w:rsidR="008A6232" w:rsidRPr="000D1A65">
        <w:rPr>
          <w:sz w:val="20"/>
          <w:szCs w:val="20"/>
        </w:rPr>
        <w:t xml:space="preserve"> is an open, inclusive and non-partisan community-based organization. Many public issues and political discussions seem to be framed in an “either/or” model that highlights tradeoffs and choices between limited options. We seek to broaden this discussion to explore or consider </w:t>
      </w:r>
      <w:r>
        <w:rPr>
          <w:sz w:val="20"/>
          <w:szCs w:val="20"/>
        </w:rPr>
        <w:t>more options and possibilities.</w:t>
      </w:r>
    </w:p>
    <w:p w:rsidR="008A6232" w:rsidRPr="000D1A65" w:rsidRDefault="008A6232" w:rsidP="000D1A65">
      <w:pPr>
        <w:spacing w:after="0"/>
        <w:rPr>
          <w:sz w:val="20"/>
          <w:szCs w:val="20"/>
        </w:rPr>
      </w:pPr>
      <w:r w:rsidRPr="000D1A65">
        <w:rPr>
          <w:sz w:val="20"/>
          <w:szCs w:val="20"/>
        </w:rPr>
        <w:t>The following beliefs unite those who join in this common purpose:</w:t>
      </w:r>
    </w:p>
    <w:p w:rsidR="008A6232" w:rsidRPr="000D1A65" w:rsidRDefault="008A6232" w:rsidP="000D1A65">
      <w:pPr>
        <w:pStyle w:val="ListParagraph"/>
        <w:numPr>
          <w:ilvl w:val="0"/>
          <w:numId w:val="3"/>
        </w:numPr>
        <w:spacing w:after="0"/>
        <w:rPr>
          <w:sz w:val="20"/>
          <w:szCs w:val="20"/>
        </w:rPr>
      </w:pPr>
      <w:r w:rsidRPr="000D1A65">
        <w:rPr>
          <w:sz w:val="20"/>
          <w:szCs w:val="20"/>
        </w:rPr>
        <w:t>We believe in a future of hope, promise and genuine distinction for greater Oshkosh area.</w:t>
      </w:r>
    </w:p>
    <w:p w:rsidR="008A6232" w:rsidRPr="000D1A65" w:rsidRDefault="008A6232" w:rsidP="000D1A65">
      <w:pPr>
        <w:pStyle w:val="ListParagraph"/>
        <w:numPr>
          <w:ilvl w:val="0"/>
          <w:numId w:val="3"/>
        </w:numPr>
        <w:spacing w:after="0"/>
        <w:rPr>
          <w:sz w:val="20"/>
          <w:szCs w:val="20"/>
        </w:rPr>
      </w:pPr>
      <w:r w:rsidRPr="000D1A65">
        <w:rPr>
          <w:sz w:val="20"/>
          <w:szCs w:val="20"/>
        </w:rPr>
        <w:t>Although we have different points of view, we are united in the belief that the process of community-based discussion and conversation is an important and often neglected part of the process of leadership and governance.</w:t>
      </w:r>
    </w:p>
    <w:p w:rsidR="008A6232" w:rsidRPr="000D1A65" w:rsidRDefault="008A6232" w:rsidP="000D1A65">
      <w:pPr>
        <w:pStyle w:val="ListParagraph"/>
        <w:numPr>
          <w:ilvl w:val="0"/>
          <w:numId w:val="3"/>
        </w:numPr>
        <w:spacing w:after="0"/>
        <w:rPr>
          <w:sz w:val="20"/>
          <w:szCs w:val="20"/>
        </w:rPr>
      </w:pPr>
      <w:r w:rsidRPr="000D1A65">
        <w:rPr>
          <w:sz w:val="20"/>
          <w:szCs w:val="20"/>
        </w:rPr>
        <w:t>We believe civic advancement requires open, objective and fact-based discussions, dialogues and even pointed debate.</w:t>
      </w:r>
    </w:p>
    <w:p w:rsidR="008A6232" w:rsidRPr="000D1A65" w:rsidRDefault="008A6232" w:rsidP="000D1A65">
      <w:pPr>
        <w:pStyle w:val="ListParagraph"/>
        <w:numPr>
          <w:ilvl w:val="0"/>
          <w:numId w:val="3"/>
        </w:numPr>
        <w:pBdr>
          <w:bottom w:val="single" w:sz="12" w:space="1" w:color="auto"/>
        </w:pBdr>
        <w:spacing w:after="0"/>
        <w:rPr>
          <w:sz w:val="20"/>
          <w:szCs w:val="20"/>
        </w:rPr>
      </w:pPr>
      <w:r w:rsidRPr="000D1A65">
        <w:rPr>
          <w:sz w:val="20"/>
          <w:szCs w:val="20"/>
        </w:rPr>
        <w:t>We believe our combined efforts are important and necessa</w:t>
      </w:r>
      <w:r w:rsidR="000D1A65" w:rsidRPr="000D1A65">
        <w:rPr>
          <w:sz w:val="20"/>
          <w:szCs w:val="20"/>
        </w:rPr>
        <w:t>ry to keep our community stron</w:t>
      </w:r>
      <w:r w:rsidR="000D1A65">
        <w:rPr>
          <w:sz w:val="20"/>
          <w:szCs w:val="20"/>
        </w:rPr>
        <w:t>g.</w:t>
      </w:r>
    </w:p>
    <w:p w:rsidR="000D1A65" w:rsidRPr="000D1A65" w:rsidRDefault="000D1A65" w:rsidP="000D1A65">
      <w:pPr>
        <w:pBdr>
          <w:bottom w:val="single" w:sz="12" w:space="1" w:color="auto"/>
        </w:pBdr>
        <w:rPr>
          <w:sz w:val="20"/>
          <w:szCs w:val="20"/>
        </w:rPr>
      </w:pPr>
    </w:p>
    <w:sectPr w:rsidR="000D1A65" w:rsidRPr="000D1A65" w:rsidSect="000D1A65">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64C" w:rsidRDefault="0084364C" w:rsidP="00181BA3">
      <w:pPr>
        <w:spacing w:after="0"/>
      </w:pPr>
      <w:r>
        <w:separator/>
      </w:r>
    </w:p>
  </w:endnote>
  <w:endnote w:type="continuationSeparator" w:id="0">
    <w:p w:rsidR="0084364C" w:rsidRDefault="0084364C" w:rsidP="00181B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728476"/>
      <w:docPartObj>
        <w:docPartGallery w:val="Page Numbers (Bottom of Page)"/>
        <w:docPartUnique/>
      </w:docPartObj>
    </w:sdtPr>
    <w:sdtEndPr>
      <w:rPr>
        <w:noProof/>
      </w:rPr>
    </w:sdtEndPr>
    <w:sdtContent>
      <w:p w:rsidR="00136588" w:rsidRDefault="00136588">
        <w:pPr>
          <w:pStyle w:val="Footer"/>
          <w:jc w:val="center"/>
        </w:pPr>
        <w:r>
          <w:fldChar w:fldCharType="begin"/>
        </w:r>
        <w:r>
          <w:instrText xml:space="preserve"> PAGE   \* MERGEFORMAT </w:instrText>
        </w:r>
        <w:r>
          <w:fldChar w:fldCharType="separate"/>
        </w:r>
        <w:r w:rsidR="001C0534">
          <w:rPr>
            <w:noProof/>
          </w:rPr>
          <w:t>1</w:t>
        </w:r>
        <w:r>
          <w:rPr>
            <w:noProof/>
          </w:rPr>
          <w:fldChar w:fldCharType="end"/>
        </w:r>
      </w:p>
    </w:sdtContent>
  </w:sdt>
  <w:p w:rsidR="00136588" w:rsidRDefault="001365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64C" w:rsidRDefault="0084364C" w:rsidP="00181BA3">
      <w:pPr>
        <w:spacing w:after="0"/>
      </w:pPr>
      <w:r>
        <w:separator/>
      </w:r>
    </w:p>
  </w:footnote>
  <w:footnote w:type="continuationSeparator" w:id="0">
    <w:p w:rsidR="0084364C" w:rsidRDefault="0084364C" w:rsidP="00181BA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4EE4"/>
    <w:multiLevelType w:val="hybridMultilevel"/>
    <w:tmpl w:val="8E18DB2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772914"/>
    <w:multiLevelType w:val="hybridMultilevel"/>
    <w:tmpl w:val="79A2DFCC"/>
    <w:lvl w:ilvl="0" w:tplc="989635C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B854710"/>
    <w:multiLevelType w:val="hybridMultilevel"/>
    <w:tmpl w:val="CE2E3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6C4B44"/>
    <w:multiLevelType w:val="hybridMultilevel"/>
    <w:tmpl w:val="5BBE0804"/>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3244192F"/>
    <w:multiLevelType w:val="hybridMultilevel"/>
    <w:tmpl w:val="C57258C4"/>
    <w:lvl w:ilvl="0" w:tplc="029EB64A">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330466D"/>
    <w:multiLevelType w:val="hybridMultilevel"/>
    <w:tmpl w:val="23E2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7E72C2"/>
    <w:multiLevelType w:val="hybridMultilevel"/>
    <w:tmpl w:val="AA0C0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E568F6"/>
    <w:multiLevelType w:val="hybridMultilevel"/>
    <w:tmpl w:val="88827E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96C1BC3"/>
    <w:multiLevelType w:val="hybridMultilevel"/>
    <w:tmpl w:val="8BA48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087101"/>
    <w:multiLevelType w:val="hybridMultilevel"/>
    <w:tmpl w:val="2C285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5"/>
  </w:num>
  <w:num w:numId="5">
    <w:abstractNumId w:val="8"/>
  </w:num>
  <w:num w:numId="6">
    <w:abstractNumId w:val="4"/>
  </w:num>
  <w:num w:numId="7">
    <w:abstractNumId w:val="0"/>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232"/>
    <w:rsid w:val="000D1A65"/>
    <w:rsid w:val="00136588"/>
    <w:rsid w:val="001631AB"/>
    <w:rsid w:val="00181BA3"/>
    <w:rsid w:val="001C0534"/>
    <w:rsid w:val="001E6837"/>
    <w:rsid w:val="00484768"/>
    <w:rsid w:val="0084364C"/>
    <w:rsid w:val="008A6232"/>
    <w:rsid w:val="00B302C9"/>
    <w:rsid w:val="00F560F7"/>
    <w:rsid w:val="00FC4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232"/>
    <w:pPr>
      <w:ind w:left="720"/>
      <w:contextualSpacing/>
    </w:pPr>
  </w:style>
  <w:style w:type="character" w:styleId="Hyperlink">
    <w:name w:val="Hyperlink"/>
    <w:basedOn w:val="DefaultParagraphFont"/>
    <w:uiPriority w:val="99"/>
    <w:unhideWhenUsed/>
    <w:rsid w:val="008A6232"/>
    <w:rPr>
      <w:color w:val="0000FF" w:themeColor="hyperlink"/>
      <w:u w:val="single"/>
    </w:rPr>
  </w:style>
  <w:style w:type="paragraph" w:styleId="Header">
    <w:name w:val="header"/>
    <w:basedOn w:val="Normal"/>
    <w:link w:val="HeaderChar"/>
    <w:uiPriority w:val="99"/>
    <w:unhideWhenUsed/>
    <w:rsid w:val="00181BA3"/>
    <w:pPr>
      <w:tabs>
        <w:tab w:val="center" w:pos="4680"/>
        <w:tab w:val="right" w:pos="9360"/>
      </w:tabs>
      <w:spacing w:after="0"/>
    </w:pPr>
  </w:style>
  <w:style w:type="character" w:customStyle="1" w:styleId="HeaderChar">
    <w:name w:val="Header Char"/>
    <w:basedOn w:val="DefaultParagraphFont"/>
    <w:link w:val="Header"/>
    <w:uiPriority w:val="99"/>
    <w:rsid w:val="00181BA3"/>
  </w:style>
  <w:style w:type="paragraph" w:styleId="Footer">
    <w:name w:val="footer"/>
    <w:basedOn w:val="Normal"/>
    <w:link w:val="FooterChar"/>
    <w:uiPriority w:val="99"/>
    <w:unhideWhenUsed/>
    <w:rsid w:val="00181BA3"/>
    <w:pPr>
      <w:tabs>
        <w:tab w:val="center" w:pos="4680"/>
        <w:tab w:val="right" w:pos="9360"/>
      </w:tabs>
      <w:spacing w:after="0"/>
    </w:pPr>
  </w:style>
  <w:style w:type="character" w:customStyle="1" w:styleId="FooterChar">
    <w:name w:val="Footer Char"/>
    <w:basedOn w:val="DefaultParagraphFont"/>
    <w:link w:val="Footer"/>
    <w:uiPriority w:val="99"/>
    <w:rsid w:val="00181BA3"/>
  </w:style>
  <w:style w:type="paragraph" w:styleId="BalloonText">
    <w:name w:val="Balloon Text"/>
    <w:basedOn w:val="Normal"/>
    <w:link w:val="BalloonTextChar"/>
    <w:uiPriority w:val="99"/>
    <w:semiHidden/>
    <w:unhideWhenUsed/>
    <w:rsid w:val="00136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5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232"/>
    <w:pPr>
      <w:ind w:left="720"/>
      <w:contextualSpacing/>
    </w:pPr>
  </w:style>
  <w:style w:type="character" w:styleId="Hyperlink">
    <w:name w:val="Hyperlink"/>
    <w:basedOn w:val="DefaultParagraphFont"/>
    <w:uiPriority w:val="99"/>
    <w:unhideWhenUsed/>
    <w:rsid w:val="008A6232"/>
    <w:rPr>
      <w:color w:val="0000FF" w:themeColor="hyperlink"/>
      <w:u w:val="single"/>
    </w:rPr>
  </w:style>
  <w:style w:type="paragraph" w:styleId="Header">
    <w:name w:val="header"/>
    <w:basedOn w:val="Normal"/>
    <w:link w:val="HeaderChar"/>
    <w:uiPriority w:val="99"/>
    <w:unhideWhenUsed/>
    <w:rsid w:val="00181BA3"/>
    <w:pPr>
      <w:tabs>
        <w:tab w:val="center" w:pos="4680"/>
        <w:tab w:val="right" w:pos="9360"/>
      </w:tabs>
      <w:spacing w:after="0"/>
    </w:pPr>
  </w:style>
  <w:style w:type="character" w:customStyle="1" w:styleId="HeaderChar">
    <w:name w:val="Header Char"/>
    <w:basedOn w:val="DefaultParagraphFont"/>
    <w:link w:val="Header"/>
    <w:uiPriority w:val="99"/>
    <w:rsid w:val="00181BA3"/>
  </w:style>
  <w:style w:type="paragraph" w:styleId="Footer">
    <w:name w:val="footer"/>
    <w:basedOn w:val="Normal"/>
    <w:link w:val="FooterChar"/>
    <w:uiPriority w:val="99"/>
    <w:unhideWhenUsed/>
    <w:rsid w:val="00181BA3"/>
    <w:pPr>
      <w:tabs>
        <w:tab w:val="center" w:pos="4680"/>
        <w:tab w:val="right" w:pos="9360"/>
      </w:tabs>
      <w:spacing w:after="0"/>
    </w:pPr>
  </w:style>
  <w:style w:type="character" w:customStyle="1" w:styleId="FooterChar">
    <w:name w:val="Footer Char"/>
    <w:basedOn w:val="DefaultParagraphFont"/>
    <w:link w:val="Footer"/>
    <w:uiPriority w:val="99"/>
    <w:rsid w:val="00181BA3"/>
  </w:style>
  <w:style w:type="paragraph" w:styleId="BalloonText">
    <w:name w:val="Balloon Text"/>
    <w:basedOn w:val="Normal"/>
    <w:link w:val="BalloonTextChar"/>
    <w:uiPriority w:val="99"/>
    <w:semiHidden/>
    <w:unhideWhenUsed/>
    <w:rsid w:val="00136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5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ecketsrestauran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facebook.com/citizensforastrongoshkosh" TargetMode="External"/><Relationship Id="rId4" Type="http://schemas.microsoft.com/office/2007/relationships/stylesWithEffects" Target="stylesWithEffects.xml"/><Relationship Id="rId9" Type="http://schemas.openxmlformats.org/officeDocument/2006/relationships/hyperlink" Target="http://csoshkosh.weebl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17468-8F15-4BE0-9975-E2CA2D24C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2014-02-20T16:13:00Z</dcterms:created>
  <dcterms:modified xsi:type="dcterms:W3CDTF">2014-02-21T14:13:00Z</dcterms:modified>
</cp:coreProperties>
</file>